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1C1" w:rsidRPr="006A7227" w:rsidRDefault="003711C1" w:rsidP="000E1489">
      <w:pPr>
        <w:tabs>
          <w:tab w:val="left" w:pos="7920"/>
        </w:tabs>
        <w:spacing w:after="36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A7227">
        <w:rPr>
          <w:rFonts w:ascii="Arial" w:hAnsi="Arial" w:cs="Arial"/>
          <w:b/>
          <w:sz w:val="24"/>
          <w:szCs w:val="24"/>
        </w:rPr>
        <w:t>3GPP TSG-RAN WG4</w:t>
      </w:r>
      <w:r w:rsidRPr="006A722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Meeting #</w:t>
      </w:r>
      <w:r w:rsidR="00A258DF" w:rsidRPr="006A722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</w:t>
      </w:r>
      <w:r w:rsidR="00B8271B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6A7EE4" w:rsidRPr="006A722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-e</w:t>
      </w:r>
      <w:r w:rsidRPr="006A722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A722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961D4" w:rsidRPr="008961D4">
        <w:rPr>
          <w:rFonts w:ascii="Arial" w:eastAsiaTheme="minorEastAsia" w:hAnsi="Arial" w:cs="Arial"/>
          <w:b/>
          <w:sz w:val="24"/>
          <w:szCs w:val="24"/>
          <w:lang w:eastAsia="zh-CN"/>
        </w:rPr>
        <w:t>R4-2117182</w:t>
      </w:r>
      <w:r w:rsidRPr="006A7227">
        <w:rPr>
          <w:rFonts w:ascii="Arial" w:eastAsiaTheme="minorEastAsia" w:hAnsi="Arial" w:cs="Arial"/>
          <w:b/>
          <w:sz w:val="24"/>
          <w:szCs w:val="24"/>
          <w:lang w:eastAsia="zh-CN"/>
        </w:rPr>
        <w:br/>
        <w:t xml:space="preserve">Electronic Meeting, </w:t>
      </w:r>
      <w:r w:rsidR="00E3107E">
        <w:rPr>
          <w:rFonts w:ascii="Arial" w:hAnsi="Arial" w:cs="Arial"/>
          <w:b/>
          <w:sz w:val="24"/>
          <w:lang w:eastAsia="ja-JP"/>
        </w:rPr>
        <w:t>1</w:t>
      </w:r>
      <w:r w:rsidR="00F32960">
        <w:rPr>
          <w:rFonts w:ascii="Arial" w:hAnsi="Arial" w:cs="Arial"/>
          <w:b/>
          <w:sz w:val="24"/>
          <w:vertAlign w:val="superscript"/>
          <w:lang w:eastAsia="ja-JP"/>
        </w:rPr>
        <w:t>st</w:t>
      </w:r>
      <w:r w:rsidR="00E3107E">
        <w:rPr>
          <w:rFonts w:ascii="Arial" w:hAnsi="Arial" w:cs="Arial"/>
          <w:b/>
          <w:sz w:val="24"/>
          <w:lang w:eastAsia="ja-JP"/>
        </w:rPr>
        <w:t xml:space="preserve"> </w:t>
      </w:r>
      <w:r w:rsidR="00F32960">
        <w:rPr>
          <w:rFonts w:ascii="Arial" w:hAnsi="Arial" w:cs="Arial"/>
          <w:b/>
          <w:sz w:val="24"/>
          <w:lang w:eastAsia="ja-JP"/>
        </w:rPr>
        <w:t>Nov</w:t>
      </w:r>
      <w:r w:rsidR="00E3107E">
        <w:rPr>
          <w:rFonts w:ascii="Arial" w:hAnsi="Arial" w:cs="Arial"/>
          <w:b/>
          <w:sz w:val="24"/>
          <w:lang w:eastAsia="ja-JP"/>
        </w:rPr>
        <w:t xml:space="preserve"> – </w:t>
      </w:r>
      <w:r w:rsidR="00F32960">
        <w:rPr>
          <w:rFonts w:ascii="Arial" w:hAnsi="Arial" w:cs="Arial"/>
          <w:b/>
          <w:sz w:val="24"/>
          <w:lang w:eastAsia="ja-JP"/>
        </w:rPr>
        <w:t>1</w:t>
      </w:r>
      <w:r w:rsidR="00E3107E">
        <w:rPr>
          <w:rFonts w:ascii="Arial" w:hAnsi="Arial" w:cs="Arial"/>
          <w:b/>
          <w:sz w:val="24"/>
          <w:lang w:eastAsia="ja-JP"/>
        </w:rPr>
        <w:t>2</w:t>
      </w:r>
      <w:r w:rsidR="00E3107E">
        <w:rPr>
          <w:rFonts w:ascii="Arial" w:hAnsi="Arial" w:cs="Arial"/>
          <w:b/>
          <w:sz w:val="24"/>
          <w:vertAlign w:val="superscript"/>
          <w:lang w:eastAsia="ja-JP"/>
        </w:rPr>
        <w:t>th</w:t>
      </w:r>
      <w:r w:rsidR="00E3107E">
        <w:rPr>
          <w:rFonts w:ascii="Arial" w:hAnsi="Arial" w:cs="Arial"/>
          <w:b/>
          <w:sz w:val="24"/>
          <w:lang w:eastAsia="ja-JP"/>
        </w:rPr>
        <w:t xml:space="preserve"> </w:t>
      </w:r>
      <w:r w:rsidR="00F32960">
        <w:rPr>
          <w:rFonts w:ascii="Arial" w:hAnsi="Arial" w:cs="Arial"/>
          <w:b/>
          <w:sz w:val="24"/>
          <w:lang w:eastAsia="ja-JP"/>
        </w:rPr>
        <w:t>Nov</w:t>
      </w:r>
      <w:r w:rsidR="00E3107E">
        <w:rPr>
          <w:rFonts w:ascii="Arial" w:hAnsi="Arial" w:cs="Arial"/>
          <w:b/>
          <w:sz w:val="24"/>
          <w:lang w:eastAsia="ja-JP"/>
        </w:rPr>
        <w:t>, 2021</w:t>
      </w:r>
    </w:p>
    <w:p w:rsidR="003711C1" w:rsidRPr="00A258DF" w:rsidRDefault="003711C1" w:rsidP="003711C1">
      <w:pPr>
        <w:tabs>
          <w:tab w:val="left" w:pos="2160"/>
        </w:tabs>
        <w:spacing w:before="18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A7227">
        <w:rPr>
          <w:rFonts w:ascii="Arial" w:eastAsiaTheme="minorEastAsia" w:hAnsi="Arial" w:cs="Arial"/>
          <w:b/>
          <w:sz w:val="24"/>
          <w:szCs w:val="24"/>
          <w:lang w:eastAsia="zh-CN"/>
        </w:rPr>
        <w:t>Agenda item:</w:t>
      </w:r>
      <w:r w:rsidRPr="006A722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D3FD7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6A7EE4">
        <w:rPr>
          <w:rFonts w:ascii="Arial" w:eastAsiaTheme="minorEastAsia" w:hAnsi="Arial" w:cs="Arial"/>
          <w:b/>
          <w:sz w:val="24"/>
          <w:szCs w:val="24"/>
          <w:lang w:eastAsia="zh-CN"/>
        </w:rPr>
        <w:t>.2.</w:t>
      </w:r>
      <w:r w:rsidR="003D3FD7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</w:p>
    <w:p w:rsidR="003711C1" w:rsidRPr="00A258DF" w:rsidRDefault="003711C1" w:rsidP="003711C1">
      <w:pPr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A258DF">
        <w:rPr>
          <w:rFonts w:ascii="Arial" w:eastAsiaTheme="minorEastAsia" w:hAnsi="Arial" w:cs="Arial"/>
          <w:b/>
          <w:sz w:val="24"/>
          <w:szCs w:val="24"/>
          <w:lang w:eastAsia="zh-CN"/>
        </w:rPr>
        <w:t>Source:</w:t>
      </w:r>
      <w:r w:rsidRPr="00A258D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258DF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</w:t>
      </w:r>
      <w:r w:rsidR="000A64A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CMCC</w:t>
      </w:r>
    </w:p>
    <w:p w:rsidR="003711C1" w:rsidRDefault="003711C1" w:rsidP="006A7227">
      <w:pPr>
        <w:tabs>
          <w:tab w:val="left" w:pos="204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A258D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Title: </w:t>
      </w:r>
      <w:r w:rsidRPr="00A258D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D3FD7">
        <w:rPr>
          <w:rFonts w:ascii="Arial" w:eastAsiaTheme="minorEastAsia" w:hAnsi="Arial" w:cs="Arial"/>
          <w:b/>
          <w:sz w:val="24"/>
          <w:szCs w:val="24"/>
          <w:lang w:eastAsia="zh-CN"/>
        </w:rPr>
        <w:t>Proposals</w:t>
      </w:r>
      <w:r w:rsidR="006A7EE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of </w:t>
      </w:r>
      <w:r w:rsidR="00A258D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NR </w:t>
      </w:r>
      <w:r w:rsidR="00D5637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Band </w:t>
      </w:r>
      <w:r w:rsidR="003D3FD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n</w:t>
      </w:r>
      <w:r w:rsidR="003D3FD7">
        <w:rPr>
          <w:rFonts w:ascii="Arial" w:eastAsiaTheme="minorEastAsia" w:hAnsi="Arial" w:cs="Arial"/>
          <w:b/>
          <w:sz w:val="24"/>
          <w:szCs w:val="24"/>
          <w:lang w:eastAsia="zh-CN"/>
        </w:rPr>
        <w:t>28</w:t>
      </w:r>
      <w:r w:rsidR="003D3FD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，</w:t>
      </w:r>
      <w:r w:rsidR="00D56378">
        <w:rPr>
          <w:rFonts w:ascii="Arial" w:eastAsiaTheme="minorEastAsia" w:hAnsi="Arial" w:cs="Arial"/>
          <w:b/>
          <w:sz w:val="24"/>
          <w:szCs w:val="24"/>
          <w:lang w:eastAsia="zh-CN"/>
        </w:rPr>
        <w:t>n</w:t>
      </w:r>
      <w:r w:rsidR="00A258DF" w:rsidRPr="00A258DF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41</w:t>
      </w:r>
      <w:r w:rsidR="003D3FD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3D3FD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and</w:t>
      </w:r>
      <w:r w:rsidR="00A258DF" w:rsidRPr="00A258D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3D3FD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n</w:t>
      </w:r>
      <w:r w:rsidR="003D3FD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79 </w:t>
      </w:r>
      <w:r w:rsidR="00A258DF" w:rsidRPr="00A258D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Test </w:t>
      </w:r>
      <w:r w:rsidR="00223B54">
        <w:rPr>
          <w:rFonts w:ascii="Arial" w:eastAsiaTheme="minorEastAsia" w:hAnsi="Arial" w:cs="Arial"/>
          <w:b/>
          <w:sz w:val="24"/>
          <w:szCs w:val="24"/>
          <w:lang w:eastAsia="zh-CN"/>
        </w:rPr>
        <w:t>Configuration</w:t>
      </w:r>
      <w:r w:rsidR="003D3FD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3D3FD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for</w:t>
      </w:r>
      <w:r w:rsidR="003D3FD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TRP</w:t>
      </w:r>
    </w:p>
    <w:p w:rsidR="003711C1" w:rsidRPr="00A258DF" w:rsidRDefault="003711C1" w:rsidP="003711C1">
      <w:pPr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A258DF">
        <w:rPr>
          <w:rFonts w:ascii="Arial" w:eastAsiaTheme="minorEastAsia" w:hAnsi="Arial" w:cs="Arial"/>
          <w:b/>
          <w:sz w:val="24"/>
          <w:szCs w:val="24"/>
          <w:lang w:eastAsia="zh-CN"/>
        </w:rPr>
        <w:t>Document for:</w:t>
      </w:r>
      <w:r w:rsidRPr="00A258DF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Approval</w:t>
      </w:r>
    </w:p>
    <w:p w:rsidR="003711C1" w:rsidRDefault="003711C1" w:rsidP="003711C1">
      <w:pPr>
        <w:pStyle w:val="1"/>
      </w:pPr>
      <w:r>
        <w:t>1</w:t>
      </w:r>
      <w:r>
        <w:tab/>
        <w:t>Introduction</w:t>
      </w:r>
    </w:p>
    <w:p w:rsidR="00EB4CFF" w:rsidRDefault="00EB4CFF" w:rsidP="003711C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presents </w:t>
      </w:r>
      <w:r w:rsidR="006A7EE4">
        <w:rPr>
          <w:rFonts w:eastAsiaTheme="minorEastAsia"/>
          <w:lang w:eastAsia="zh-CN"/>
        </w:rPr>
        <w:t xml:space="preserve">CMCC’s </w:t>
      </w:r>
      <w:r w:rsidR="003D3FD7">
        <w:rPr>
          <w:rFonts w:eastAsiaTheme="minorEastAsia"/>
          <w:lang w:eastAsia="zh-CN"/>
        </w:rPr>
        <w:t>proposals</w:t>
      </w:r>
      <w:r w:rsidR="006A7EE4">
        <w:rPr>
          <w:rFonts w:eastAsiaTheme="minorEastAsia"/>
          <w:lang w:eastAsia="zh-CN"/>
        </w:rPr>
        <w:t xml:space="preserve"> of</w:t>
      </w:r>
      <w:r w:rsidR="003D3FD7">
        <w:rPr>
          <w:rFonts w:eastAsiaTheme="minorEastAsia"/>
          <w:lang w:eastAsia="zh-CN"/>
        </w:rPr>
        <w:t xml:space="preserve"> n28 </w:t>
      </w:r>
      <w:r w:rsidR="003D3FD7">
        <w:rPr>
          <w:rFonts w:eastAsiaTheme="minorEastAsia" w:hint="eastAsia"/>
          <w:lang w:eastAsia="zh-CN"/>
        </w:rPr>
        <w:t>n</w:t>
      </w:r>
      <w:r w:rsidR="006A7EE4">
        <w:rPr>
          <w:rFonts w:eastAsiaTheme="minorEastAsia"/>
          <w:lang w:eastAsia="zh-CN"/>
        </w:rPr>
        <w:t>41</w:t>
      </w:r>
      <w:r w:rsidR="003D3FD7">
        <w:rPr>
          <w:rFonts w:eastAsiaTheme="minorEastAsia"/>
          <w:lang w:eastAsia="zh-CN"/>
        </w:rPr>
        <w:t xml:space="preserve"> and n79</w:t>
      </w:r>
      <w:r w:rsidR="006A7EE4">
        <w:rPr>
          <w:rFonts w:eastAsiaTheme="minorEastAsia"/>
          <w:lang w:eastAsia="zh-CN"/>
        </w:rPr>
        <w:t xml:space="preserve"> TRP test configuration</w:t>
      </w:r>
      <w:r w:rsidR="000A0368">
        <w:rPr>
          <w:rFonts w:eastAsiaTheme="minorEastAsia"/>
          <w:lang w:eastAsia="zh-CN"/>
        </w:rPr>
        <w:t>.</w:t>
      </w:r>
    </w:p>
    <w:p w:rsidR="003711C1" w:rsidRDefault="003711C1" w:rsidP="003711C1">
      <w:pPr>
        <w:pStyle w:val="1"/>
        <w:rPr>
          <w:rFonts w:eastAsia="宋体"/>
          <w:lang w:eastAsia="zh-CN"/>
        </w:rPr>
      </w:pPr>
      <w:r>
        <w:t>2</w:t>
      </w:r>
      <w:r>
        <w:tab/>
      </w:r>
      <w:r>
        <w:rPr>
          <w:rFonts w:eastAsia="宋体" w:hint="eastAsia"/>
          <w:lang w:eastAsia="zh-CN"/>
        </w:rPr>
        <w:t>Discussion</w:t>
      </w:r>
    </w:p>
    <w:p w:rsidR="00A07017" w:rsidRDefault="00A07017" w:rsidP="00EC5C0A">
      <w:pPr>
        <w:ind w:left="48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[1], </w:t>
      </w:r>
      <w:r w:rsidR="00EC5C0A">
        <w:rPr>
          <w:rFonts w:eastAsia="宋体"/>
          <w:lang w:eastAsia="zh-CN"/>
        </w:rPr>
        <w:t>RAN4 has reached some consensus about TRP</w:t>
      </w:r>
      <w:r w:rsidR="009F418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test parameter</w:t>
      </w:r>
      <w:r w:rsidR="009F418B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EC5C0A">
        <w:rPr>
          <w:rFonts w:eastAsia="宋体"/>
          <w:lang w:eastAsia="zh-CN"/>
        </w:rPr>
        <w:t>for</w:t>
      </w:r>
      <w:r w:rsidR="009F418B">
        <w:rPr>
          <w:rFonts w:eastAsia="宋体"/>
          <w:lang w:eastAsia="zh-CN"/>
        </w:rPr>
        <w:t xml:space="preserve"> each band</w:t>
      </w:r>
      <w:r w:rsidR="00EC5C0A">
        <w:rPr>
          <w:rFonts w:eastAsia="宋体"/>
          <w:lang w:eastAsia="zh-CN"/>
        </w:rPr>
        <w:t>, and s</w:t>
      </w:r>
      <w:r w:rsidR="00EC5C0A" w:rsidRPr="00EC5C0A">
        <w:rPr>
          <w:rFonts w:eastAsia="宋体"/>
          <w:lang w:eastAsia="zh-CN"/>
        </w:rPr>
        <w:t>pecial configuration for specific band can be further discussed if request from operators</w:t>
      </w:r>
      <w:r w:rsidR="00EC5C0A">
        <w:rPr>
          <w:rFonts w:eastAsia="宋体"/>
          <w:lang w:eastAsia="zh-CN"/>
        </w:rPr>
        <w:t xml:space="preserve">. </w:t>
      </w:r>
      <w:r w:rsidR="009F418B">
        <w:rPr>
          <w:rFonts w:eastAsia="宋体"/>
          <w:lang w:eastAsia="zh-CN"/>
        </w:rPr>
        <w:t xml:space="preserve">For </w:t>
      </w:r>
      <w:r w:rsidR="000A0368">
        <w:rPr>
          <w:rFonts w:eastAsia="宋体"/>
          <w:lang w:eastAsia="zh-CN"/>
        </w:rPr>
        <w:t xml:space="preserve">CMCC, SA </w:t>
      </w:r>
      <w:r w:rsidR="00EC5C0A">
        <w:rPr>
          <w:rFonts w:eastAsia="宋体" w:hint="eastAsia"/>
          <w:lang w:eastAsia="zh-CN"/>
        </w:rPr>
        <w:t>n</w:t>
      </w:r>
      <w:r w:rsidR="00EC5C0A">
        <w:rPr>
          <w:rFonts w:eastAsia="宋体"/>
          <w:lang w:eastAsia="zh-CN"/>
        </w:rPr>
        <w:t xml:space="preserve">28 </w:t>
      </w:r>
      <w:r w:rsidR="000A0368">
        <w:rPr>
          <w:rFonts w:eastAsia="宋体"/>
          <w:lang w:eastAsia="zh-CN"/>
        </w:rPr>
        <w:t>n41</w:t>
      </w:r>
      <w:r w:rsidR="00EC5C0A">
        <w:rPr>
          <w:rFonts w:eastAsia="宋体"/>
          <w:lang w:eastAsia="zh-CN"/>
        </w:rPr>
        <w:t xml:space="preserve"> and n79</w:t>
      </w:r>
      <w:r w:rsidR="000A0368">
        <w:rPr>
          <w:rFonts w:eastAsia="宋体"/>
          <w:lang w:eastAsia="zh-CN"/>
        </w:rPr>
        <w:t xml:space="preserve"> </w:t>
      </w:r>
      <w:r w:rsidR="00EC5C0A">
        <w:rPr>
          <w:rFonts w:eastAsia="宋体"/>
          <w:lang w:eastAsia="zh-CN"/>
        </w:rPr>
        <w:t>are</w:t>
      </w:r>
      <w:r w:rsidR="009F418B">
        <w:rPr>
          <w:rFonts w:eastAsia="宋体"/>
          <w:lang w:eastAsia="zh-CN"/>
        </w:rPr>
        <w:t xml:space="preserve"> the most constructed</w:t>
      </w:r>
      <w:r w:rsidR="000A0368">
        <w:rPr>
          <w:rFonts w:eastAsia="宋体"/>
          <w:lang w:eastAsia="zh-CN"/>
        </w:rPr>
        <w:t xml:space="preserve"> and widely used band</w:t>
      </w:r>
      <w:r w:rsidR="00280E20">
        <w:rPr>
          <w:rFonts w:eastAsia="宋体"/>
          <w:lang w:eastAsia="zh-CN"/>
        </w:rPr>
        <w:t xml:space="preserve">. </w:t>
      </w:r>
      <w:r w:rsidR="00EC5C0A">
        <w:rPr>
          <w:rFonts w:eastAsia="宋体"/>
          <w:lang w:eastAsia="zh-CN"/>
        </w:rPr>
        <w:t>Requirements from CMCC for</w:t>
      </w:r>
      <w:r w:rsidR="000A0368">
        <w:rPr>
          <w:rFonts w:eastAsia="宋体"/>
          <w:lang w:eastAsia="zh-CN"/>
        </w:rPr>
        <w:t xml:space="preserve"> SA </w:t>
      </w:r>
      <w:r w:rsidR="00EC5C0A">
        <w:rPr>
          <w:rFonts w:eastAsia="宋体"/>
          <w:lang w:eastAsia="zh-CN"/>
        </w:rPr>
        <w:t xml:space="preserve">n28 </w:t>
      </w:r>
      <w:r w:rsidR="000A0368">
        <w:rPr>
          <w:rFonts w:eastAsia="宋体"/>
          <w:lang w:eastAsia="zh-CN"/>
        </w:rPr>
        <w:t>n41</w:t>
      </w:r>
      <w:r w:rsidR="00EC5C0A">
        <w:rPr>
          <w:rFonts w:eastAsia="宋体"/>
          <w:lang w:eastAsia="zh-CN"/>
        </w:rPr>
        <w:t xml:space="preserve"> and n79</w:t>
      </w:r>
      <w:r w:rsidR="000A0368">
        <w:rPr>
          <w:rFonts w:eastAsia="宋体"/>
          <w:lang w:eastAsia="zh-CN"/>
        </w:rPr>
        <w:t xml:space="preserve"> TRP </w:t>
      </w:r>
      <w:r w:rsidR="00EC5C0A">
        <w:rPr>
          <w:rFonts w:eastAsia="宋体"/>
          <w:lang w:eastAsia="zh-CN"/>
        </w:rPr>
        <w:t>test</w:t>
      </w:r>
      <w:r w:rsidR="000A0368">
        <w:rPr>
          <w:rFonts w:eastAsia="宋体"/>
          <w:lang w:eastAsia="zh-CN"/>
        </w:rPr>
        <w:t xml:space="preserve"> </w:t>
      </w:r>
      <w:r w:rsidR="00EC5C0A">
        <w:rPr>
          <w:rFonts w:eastAsia="宋体"/>
          <w:lang w:eastAsia="zh-CN"/>
        </w:rPr>
        <w:t>configurations are</w:t>
      </w:r>
      <w:r w:rsidR="000A0368">
        <w:rPr>
          <w:rFonts w:eastAsia="宋体"/>
          <w:lang w:eastAsia="zh-CN"/>
        </w:rPr>
        <w:t xml:space="preserve"> introduced as follows.</w:t>
      </w:r>
    </w:p>
    <w:p w:rsidR="000A0368" w:rsidRDefault="00EC5C0A" w:rsidP="00C069C5">
      <w:pPr>
        <w:pStyle w:val="a3"/>
        <w:numPr>
          <w:ilvl w:val="0"/>
          <w:numId w:val="4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Channel bandwidth:</w:t>
      </w:r>
    </w:p>
    <w:p w:rsidR="0013040F" w:rsidRDefault="0013040F" w:rsidP="0013040F">
      <w:pPr>
        <w:pStyle w:val="a3"/>
        <w:ind w:left="468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1: CBW</w:t>
      </w:r>
    </w:p>
    <w:tbl>
      <w:tblPr>
        <w:tblStyle w:val="aa"/>
        <w:tblW w:w="0" w:type="auto"/>
        <w:tblInd w:w="468" w:type="dxa"/>
        <w:tblLook w:val="04A0"/>
      </w:tblPr>
      <w:tblGrid>
        <w:gridCol w:w="2221"/>
        <w:gridCol w:w="6939"/>
      </w:tblGrid>
      <w:tr w:rsidR="00B2233D" w:rsidTr="00B2233D">
        <w:tc>
          <w:tcPr>
            <w:tcW w:w="2221" w:type="dxa"/>
          </w:tcPr>
          <w:p w:rsidR="00B2233D" w:rsidRDefault="00B2233D" w:rsidP="00B2233D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R band</w:t>
            </w:r>
          </w:p>
        </w:tc>
        <w:tc>
          <w:tcPr>
            <w:tcW w:w="6939" w:type="dxa"/>
          </w:tcPr>
          <w:p w:rsidR="00B2233D" w:rsidRDefault="00B2233D" w:rsidP="00B2233D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BW</w:t>
            </w:r>
          </w:p>
        </w:tc>
      </w:tr>
      <w:tr w:rsidR="00B2233D" w:rsidTr="00B2233D">
        <w:tc>
          <w:tcPr>
            <w:tcW w:w="2221" w:type="dxa"/>
          </w:tcPr>
          <w:p w:rsidR="00B2233D" w:rsidRDefault="00B2233D" w:rsidP="00B2233D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n28, n41, n79</w:t>
            </w:r>
          </w:p>
        </w:tc>
        <w:tc>
          <w:tcPr>
            <w:tcW w:w="6939" w:type="dxa"/>
          </w:tcPr>
          <w:p w:rsidR="00B2233D" w:rsidRPr="006C0CA6" w:rsidRDefault="00B2233D" w:rsidP="00B2233D">
            <w:pPr>
              <w:pStyle w:val="a3"/>
              <w:ind w:firstLineChars="0" w:firstLine="0"/>
              <w:jc w:val="both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High</w:t>
            </w:r>
            <w:r w:rsidRPr="00B2233D">
              <w:rPr>
                <w:rFonts w:eastAsiaTheme="minorEastAsia"/>
                <w:lang w:eastAsia="zh-CN"/>
              </w:rPr>
              <w:t xml:space="preserve"> channel bandwidth</w:t>
            </w:r>
            <w:r w:rsidR="006C0CA6">
              <w:rPr>
                <w:rFonts w:eastAsiaTheme="minorEastAsia"/>
                <w:vertAlign w:val="superscript"/>
                <w:lang w:eastAsia="zh-CN"/>
              </w:rPr>
              <w:t>1</w:t>
            </w:r>
            <w:r w:rsidRPr="00B2233D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as </w:t>
            </w:r>
            <w:r w:rsidRPr="00B2233D">
              <w:rPr>
                <w:rFonts w:eastAsiaTheme="minorEastAsia"/>
                <w:lang w:eastAsia="zh-CN"/>
              </w:rPr>
              <w:t xml:space="preserve">defined in TS 38.508-1 Table </w:t>
            </w:r>
            <w:r w:rsidR="00D31494" w:rsidRPr="00D31494">
              <w:rPr>
                <w:rFonts w:eastAsiaTheme="minorEastAsia"/>
                <w:lang w:eastAsia="zh-CN"/>
              </w:rPr>
              <w:t>4.3.1.0C-1</w:t>
            </w:r>
          </w:p>
        </w:tc>
      </w:tr>
      <w:tr w:rsidR="00B2233D" w:rsidTr="00CA5471">
        <w:tc>
          <w:tcPr>
            <w:tcW w:w="9160" w:type="dxa"/>
            <w:gridSpan w:val="2"/>
          </w:tcPr>
          <w:p w:rsidR="00B2233D" w:rsidRPr="00B2233D" w:rsidRDefault="00B2233D" w:rsidP="00B2233D">
            <w:pPr>
              <w:pStyle w:val="TAN"/>
              <w:rPr>
                <w:rFonts w:eastAsia="Yu Mincho"/>
              </w:rPr>
            </w:pPr>
            <w:r w:rsidRPr="00B2233D">
              <w:rPr>
                <w:rFonts w:ascii="Times New Roman" w:eastAsia="宋体" w:hAnsi="Times New Roman"/>
                <w:sz w:val="20"/>
                <w:lang w:eastAsia="zh-CN"/>
              </w:rPr>
              <w:t>Note 1:</w: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 20MHz is selected for n28 high bandwidth</w:t>
            </w:r>
            <w:r w:rsidRPr="00B2233D">
              <w:rPr>
                <w:rFonts w:ascii="Times New Roman" w:eastAsia="宋体" w:hAnsi="Times New Roman"/>
                <w:sz w:val="20"/>
                <w:lang w:eastAsia="zh-CN"/>
              </w:rPr>
              <w:t>.</w:t>
            </w:r>
          </w:p>
        </w:tc>
      </w:tr>
    </w:tbl>
    <w:p w:rsidR="0013040F" w:rsidRPr="0013040F" w:rsidRDefault="0013040F" w:rsidP="0013040F">
      <w:pPr>
        <w:jc w:val="both"/>
        <w:rPr>
          <w:rFonts w:eastAsiaTheme="minorEastAsia"/>
          <w:lang w:eastAsia="zh-CN"/>
        </w:rPr>
      </w:pPr>
    </w:p>
    <w:p w:rsidR="00C069C5" w:rsidRDefault="00EC5C0A" w:rsidP="00C069C5">
      <w:pPr>
        <w:pStyle w:val="a3"/>
        <w:numPr>
          <w:ilvl w:val="0"/>
          <w:numId w:val="4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Test frequencies:</w:t>
      </w:r>
    </w:p>
    <w:p w:rsidR="0013040F" w:rsidRDefault="0013040F" w:rsidP="0013040F">
      <w:pPr>
        <w:pStyle w:val="a3"/>
        <w:ind w:left="468" w:firstLineChars="0" w:firstLine="0"/>
        <w:jc w:val="both"/>
        <w:rPr>
          <w:rFonts w:eastAsiaTheme="minorEastAsia"/>
          <w:lang w:eastAsia="zh-CN"/>
        </w:rPr>
      </w:pPr>
      <w:r w:rsidRPr="0013040F">
        <w:rPr>
          <w:rFonts w:eastAsiaTheme="minorEastAsia"/>
          <w:lang w:eastAsia="zh-CN"/>
        </w:rPr>
        <w:t xml:space="preserve">The low, mid, high, test frequencies for the </w:t>
      </w:r>
      <w:r>
        <w:rPr>
          <w:rFonts w:eastAsiaTheme="minorEastAsia"/>
          <w:lang w:eastAsia="zh-CN"/>
        </w:rPr>
        <w:t>high</w:t>
      </w:r>
      <w:r w:rsidRPr="0013040F">
        <w:rPr>
          <w:rFonts w:eastAsiaTheme="minorEastAsia"/>
          <w:lang w:eastAsia="zh-CN"/>
        </w:rPr>
        <w:t xml:space="preserve"> CBW for </w:t>
      </w:r>
      <w:r>
        <w:rPr>
          <w:rFonts w:eastAsiaTheme="minorEastAsia"/>
          <w:lang w:eastAsia="zh-CN"/>
        </w:rPr>
        <w:t>n28, n41, n79</w:t>
      </w:r>
      <w:r w:rsidRPr="0013040F">
        <w:rPr>
          <w:rFonts w:eastAsiaTheme="minorEastAsia"/>
          <w:lang w:eastAsia="zh-CN"/>
        </w:rPr>
        <w:t xml:space="preserve"> defined in Clause 4.3.1.1 in TS 38.508-1 should be measured for TRP</w:t>
      </w:r>
      <w:r>
        <w:rPr>
          <w:rFonts w:eastAsiaTheme="minorEastAsia"/>
          <w:lang w:eastAsia="zh-CN"/>
        </w:rPr>
        <w:t>.</w:t>
      </w:r>
    </w:p>
    <w:p w:rsidR="00035341" w:rsidRDefault="00EC5C0A" w:rsidP="00035341">
      <w:pPr>
        <w:pStyle w:val="a3"/>
        <w:numPr>
          <w:ilvl w:val="0"/>
          <w:numId w:val="4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Common parameters:</w:t>
      </w:r>
    </w:p>
    <w:p w:rsidR="0013040F" w:rsidRDefault="0013040F" w:rsidP="0013040F">
      <w:pPr>
        <w:pStyle w:val="a3"/>
        <w:ind w:left="468"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Pr="0013040F">
        <w:rPr>
          <w:rFonts w:eastAsiaTheme="minorEastAsia"/>
          <w:lang w:eastAsia="zh-CN"/>
        </w:rPr>
        <w:t>he common test parameters</w:t>
      </w:r>
      <w:r>
        <w:rPr>
          <w:rFonts w:eastAsiaTheme="minorEastAsia"/>
          <w:lang w:eastAsia="zh-CN"/>
        </w:rPr>
        <w:t xml:space="preserve"> for n28, n41 and n79 are summarized as Table2.</w:t>
      </w:r>
    </w:p>
    <w:p w:rsidR="0013040F" w:rsidRDefault="0013040F" w:rsidP="0013040F">
      <w:pPr>
        <w:pStyle w:val="a3"/>
        <w:ind w:left="468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</w:t>
      </w:r>
      <w:r>
        <w:rPr>
          <w:rFonts w:eastAsiaTheme="minorEastAsia"/>
          <w:lang w:eastAsia="zh-CN"/>
        </w:rPr>
        <w:t xml:space="preserve"> 2: Common parameters</w:t>
      </w:r>
    </w:p>
    <w:tbl>
      <w:tblPr>
        <w:tblStyle w:val="aa"/>
        <w:tblW w:w="0" w:type="auto"/>
        <w:tblInd w:w="468" w:type="dxa"/>
        <w:tblLook w:val="04A0"/>
      </w:tblPr>
      <w:tblGrid>
        <w:gridCol w:w="1652"/>
        <w:gridCol w:w="1953"/>
        <w:gridCol w:w="1941"/>
        <w:gridCol w:w="1727"/>
        <w:gridCol w:w="1887"/>
      </w:tblGrid>
      <w:tr w:rsidR="0013040F" w:rsidTr="0013040F">
        <w:trPr>
          <w:trHeight w:val="170"/>
        </w:trPr>
        <w:tc>
          <w:tcPr>
            <w:tcW w:w="1652" w:type="dxa"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R band</w:t>
            </w:r>
          </w:p>
        </w:tc>
        <w:tc>
          <w:tcPr>
            <w:tcW w:w="1953" w:type="dxa"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Frequencies</w:t>
            </w:r>
          </w:p>
        </w:tc>
        <w:tc>
          <w:tcPr>
            <w:tcW w:w="1941" w:type="dxa"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L Modulation</w:t>
            </w:r>
          </w:p>
        </w:tc>
        <w:tc>
          <w:tcPr>
            <w:tcW w:w="1727" w:type="dxa"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1887" w:type="dxa"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B allocation</w:t>
            </w:r>
          </w:p>
        </w:tc>
      </w:tr>
      <w:tr w:rsidR="0013040F" w:rsidTr="0013040F">
        <w:trPr>
          <w:trHeight w:val="170"/>
        </w:trPr>
        <w:tc>
          <w:tcPr>
            <w:tcW w:w="1652" w:type="dxa"/>
            <w:vMerge w:val="restart"/>
            <w:vAlign w:val="center"/>
          </w:tcPr>
          <w:p w:rsidR="0013040F" w:rsidRDefault="0013040F" w:rsidP="0013040F">
            <w:pPr>
              <w:pStyle w:val="a3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n41, n79</w:t>
            </w:r>
          </w:p>
        </w:tc>
        <w:tc>
          <w:tcPr>
            <w:tcW w:w="1953" w:type="dxa"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ow</w:t>
            </w:r>
          </w:p>
        </w:tc>
        <w:tc>
          <w:tcPr>
            <w:tcW w:w="1941" w:type="dxa"/>
            <w:vMerge w:val="restart"/>
            <w:vAlign w:val="center"/>
          </w:tcPr>
          <w:p w:rsidR="0013040F" w:rsidRPr="0013040F" w:rsidRDefault="0013040F" w:rsidP="0013040F">
            <w:pPr>
              <w:pStyle w:val="a3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13040F">
              <w:rPr>
                <w:rFonts w:eastAsiaTheme="minorEastAsia"/>
                <w:lang w:eastAsia="zh-CN"/>
              </w:rPr>
              <w:t>DFT-s-OFDM</w:t>
            </w:r>
          </w:p>
          <w:p w:rsidR="0013040F" w:rsidRDefault="0013040F" w:rsidP="0013040F">
            <w:pPr>
              <w:pStyle w:val="a3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 w:rsidRPr="0013040F">
              <w:rPr>
                <w:rFonts w:eastAsiaTheme="minorEastAsia"/>
                <w:lang w:eastAsia="zh-CN"/>
              </w:rPr>
              <w:t>QPSK</w:t>
            </w:r>
          </w:p>
        </w:tc>
        <w:tc>
          <w:tcPr>
            <w:tcW w:w="1727" w:type="dxa"/>
            <w:vMerge w:val="restart"/>
            <w:vAlign w:val="center"/>
          </w:tcPr>
          <w:p w:rsidR="0013040F" w:rsidRDefault="0013040F" w:rsidP="0013040F">
            <w:pPr>
              <w:pStyle w:val="a3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 kHz</w:t>
            </w:r>
          </w:p>
        </w:tc>
        <w:tc>
          <w:tcPr>
            <w:tcW w:w="1887" w:type="dxa"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 w:rsidRPr="0013040F">
              <w:rPr>
                <w:rFonts w:eastAsiaTheme="minorEastAsia"/>
                <w:lang w:eastAsia="zh-CN"/>
              </w:rPr>
              <w:t>Inner 1RB left</w:t>
            </w:r>
          </w:p>
        </w:tc>
      </w:tr>
      <w:tr w:rsidR="0013040F" w:rsidTr="0013040F">
        <w:trPr>
          <w:trHeight w:val="170"/>
        </w:trPr>
        <w:tc>
          <w:tcPr>
            <w:tcW w:w="1652" w:type="dxa"/>
            <w:vMerge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953" w:type="dxa"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id</w:t>
            </w:r>
          </w:p>
        </w:tc>
        <w:tc>
          <w:tcPr>
            <w:tcW w:w="1941" w:type="dxa"/>
            <w:vMerge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727" w:type="dxa"/>
            <w:vMerge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887" w:type="dxa"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 w:rsidRPr="0013040F">
              <w:rPr>
                <w:rFonts w:eastAsiaTheme="minorEastAsia"/>
                <w:lang w:eastAsia="zh-CN"/>
              </w:rPr>
              <w:t>Inner full RB</w:t>
            </w:r>
          </w:p>
        </w:tc>
      </w:tr>
      <w:tr w:rsidR="0013040F" w:rsidTr="0013040F">
        <w:trPr>
          <w:trHeight w:val="170"/>
        </w:trPr>
        <w:tc>
          <w:tcPr>
            <w:tcW w:w="1652" w:type="dxa"/>
            <w:vMerge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953" w:type="dxa"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igh</w:t>
            </w:r>
          </w:p>
        </w:tc>
        <w:tc>
          <w:tcPr>
            <w:tcW w:w="1941" w:type="dxa"/>
            <w:vMerge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727" w:type="dxa"/>
            <w:vMerge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887" w:type="dxa"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 w:rsidRPr="0013040F">
              <w:rPr>
                <w:rFonts w:eastAsiaTheme="minorEastAsia"/>
                <w:lang w:eastAsia="zh-CN"/>
              </w:rPr>
              <w:t>Inner 1RB right</w:t>
            </w:r>
          </w:p>
        </w:tc>
      </w:tr>
      <w:tr w:rsidR="0013040F" w:rsidTr="0013040F">
        <w:trPr>
          <w:trHeight w:val="170"/>
        </w:trPr>
        <w:tc>
          <w:tcPr>
            <w:tcW w:w="1652" w:type="dxa"/>
            <w:vMerge w:val="restart"/>
            <w:vAlign w:val="center"/>
          </w:tcPr>
          <w:p w:rsidR="0013040F" w:rsidRDefault="0013040F" w:rsidP="0013040F">
            <w:pPr>
              <w:pStyle w:val="a3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53" w:type="dxa"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ow</w:t>
            </w:r>
          </w:p>
        </w:tc>
        <w:tc>
          <w:tcPr>
            <w:tcW w:w="1941" w:type="dxa"/>
            <w:vMerge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727" w:type="dxa"/>
            <w:vMerge w:val="restart"/>
            <w:vAlign w:val="center"/>
          </w:tcPr>
          <w:p w:rsidR="0013040F" w:rsidRDefault="0013040F" w:rsidP="0013040F">
            <w:pPr>
              <w:pStyle w:val="a3"/>
              <w:ind w:firstLineChars="0" w:firstLine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 kHz</w:t>
            </w:r>
          </w:p>
        </w:tc>
        <w:tc>
          <w:tcPr>
            <w:tcW w:w="1887" w:type="dxa"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 w:rsidRPr="0013040F">
              <w:rPr>
                <w:rFonts w:eastAsiaTheme="minorEastAsia"/>
                <w:lang w:eastAsia="zh-CN"/>
              </w:rPr>
              <w:t>Inner 1RB left</w:t>
            </w:r>
          </w:p>
        </w:tc>
      </w:tr>
      <w:tr w:rsidR="0013040F" w:rsidTr="0013040F">
        <w:trPr>
          <w:trHeight w:val="170"/>
        </w:trPr>
        <w:tc>
          <w:tcPr>
            <w:tcW w:w="1652" w:type="dxa"/>
            <w:vMerge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953" w:type="dxa"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id</w:t>
            </w:r>
          </w:p>
        </w:tc>
        <w:tc>
          <w:tcPr>
            <w:tcW w:w="1941" w:type="dxa"/>
            <w:vMerge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727" w:type="dxa"/>
            <w:vMerge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887" w:type="dxa"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 w:rsidRPr="0013040F">
              <w:rPr>
                <w:rFonts w:eastAsiaTheme="minorEastAsia"/>
                <w:lang w:eastAsia="zh-CN"/>
              </w:rPr>
              <w:t>Inner full RB</w:t>
            </w:r>
          </w:p>
        </w:tc>
      </w:tr>
      <w:tr w:rsidR="0013040F" w:rsidTr="0013040F">
        <w:trPr>
          <w:trHeight w:val="170"/>
        </w:trPr>
        <w:tc>
          <w:tcPr>
            <w:tcW w:w="1652" w:type="dxa"/>
            <w:vMerge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953" w:type="dxa"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igh</w:t>
            </w:r>
          </w:p>
        </w:tc>
        <w:tc>
          <w:tcPr>
            <w:tcW w:w="1941" w:type="dxa"/>
            <w:vMerge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727" w:type="dxa"/>
            <w:vMerge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887" w:type="dxa"/>
          </w:tcPr>
          <w:p w:rsidR="0013040F" w:rsidRDefault="0013040F" w:rsidP="0013040F">
            <w:pPr>
              <w:pStyle w:val="a3"/>
              <w:ind w:firstLineChars="0" w:firstLine="0"/>
              <w:jc w:val="both"/>
              <w:rPr>
                <w:rFonts w:eastAsiaTheme="minorEastAsia"/>
                <w:lang w:eastAsia="zh-CN"/>
              </w:rPr>
            </w:pPr>
            <w:r w:rsidRPr="0013040F">
              <w:rPr>
                <w:rFonts w:eastAsiaTheme="minorEastAsia"/>
                <w:lang w:eastAsia="zh-CN"/>
              </w:rPr>
              <w:t>Inner 1RB right</w:t>
            </w:r>
          </w:p>
        </w:tc>
      </w:tr>
    </w:tbl>
    <w:p w:rsidR="0013040F" w:rsidRDefault="0013040F" w:rsidP="0013040F">
      <w:pPr>
        <w:pStyle w:val="a3"/>
        <w:ind w:left="468" w:firstLineChars="0" w:firstLine="0"/>
        <w:jc w:val="both"/>
        <w:rPr>
          <w:rFonts w:eastAsiaTheme="minorEastAsia"/>
          <w:lang w:eastAsia="zh-CN"/>
        </w:rPr>
      </w:pPr>
    </w:p>
    <w:p w:rsidR="000A0368" w:rsidRPr="00C15437" w:rsidRDefault="009402E4" w:rsidP="00D14BC2">
      <w:pPr>
        <w:ind w:left="48"/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Proposal#1</w:t>
      </w:r>
      <w:r>
        <w:rPr>
          <w:rFonts w:eastAsia="宋体" w:hint="eastAsia"/>
          <w:b/>
          <w:lang w:eastAsia="zh-CN"/>
        </w:rPr>
        <w:t>:</w:t>
      </w:r>
      <w:r w:rsidRPr="009402E4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R</w:t>
      </w:r>
      <w:r>
        <w:rPr>
          <w:rFonts w:eastAsia="宋体"/>
          <w:b/>
          <w:lang w:eastAsia="zh-CN"/>
        </w:rPr>
        <w:t>equirements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form</w:t>
      </w:r>
      <w:r>
        <w:rPr>
          <w:rFonts w:eastAsia="宋体" w:hint="eastAsia"/>
          <w:b/>
          <w:lang w:eastAsia="zh-CN"/>
        </w:rPr>
        <w:t xml:space="preserve"> CMCC </w:t>
      </w:r>
      <w:r>
        <w:rPr>
          <w:rFonts w:eastAsia="宋体"/>
          <w:b/>
          <w:lang w:eastAsia="zh-CN"/>
        </w:rPr>
        <w:t>for</w:t>
      </w:r>
      <w:r w:rsidRPr="00C15437">
        <w:rPr>
          <w:rFonts w:eastAsia="宋体"/>
          <w:b/>
          <w:lang w:eastAsia="zh-CN"/>
        </w:rPr>
        <w:t xml:space="preserve"> SA </w:t>
      </w:r>
      <w:r>
        <w:rPr>
          <w:rFonts w:eastAsia="宋体"/>
          <w:b/>
          <w:lang w:eastAsia="zh-CN"/>
        </w:rPr>
        <w:t xml:space="preserve">n28 n41 and </w:t>
      </w:r>
      <w:r w:rsidRPr="00C15437">
        <w:rPr>
          <w:rFonts w:eastAsia="宋体"/>
          <w:b/>
          <w:lang w:eastAsia="zh-CN"/>
        </w:rPr>
        <w:t>n</w:t>
      </w:r>
      <w:r>
        <w:rPr>
          <w:rFonts w:eastAsia="宋体"/>
          <w:b/>
          <w:lang w:eastAsia="zh-CN"/>
        </w:rPr>
        <w:t>79</w:t>
      </w:r>
      <w:r w:rsidRPr="00C15437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for </w:t>
      </w:r>
      <w:r w:rsidRPr="00C15437">
        <w:rPr>
          <w:rFonts w:eastAsia="宋体"/>
          <w:b/>
          <w:lang w:eastAsia="zh-CN"/>
        </w:rPr>
        <w:t xml:space="preserve">TRP </w:t>
      </w:r>
      <w:r>
        <w:rPr>
          <w:rFonts w:eastAsia="宋体"/>
          <w:b/>
          <w:lang w:eastAsia="zh-CN"/>
        </w:rPr>
        <w:t xml:space="preserve">test configuration </w:t>
      </w:r>
      <w:r w:rsidRPr="00C15437">
        <w:rPr>
          <w:rFonts w:eastAsia="宋体"/>
          <w:b/>
          <w:lang w:eastAsia="zh-CN"/>
        </w:rPr>
        <w:t>should be considered.</w:t>
      </w:r>
    </w:p>
    <w:p w:rsidR="003711C1" w:rsidRDefault="003711C1" w:rsidP="003711C1">
      <w:pPr>
        <w:pStyle w:val="1"/>
        <w:rPr>
          <w:rFonts w:eastAsia="宋体"/>
          <w:lang w:eastAsia="zh-CN"/>
        </w:rPr>
      </w:pPr>
      <w:r>
        <w:t>3</w:t>
      </w:r>
      <w:r>
        <w:tab/>
      </w:r>
      <w:r>
        <w:rPr>
          <w:rFonts w:eastAsia="宋体" w:hint="eastAsia"/>
          <w:lang w:eastAsia="zh-CN"/>
        </w:rPr>
        <w:t>Conclusion</w:t>
      </w:r>
    </w:p>
    <w:p w:rsidR="0086300F" w:rsidRDefault="003711C1" w:rsidP="003711C1">
      <w:pPr>
        <w:rPr>
          <w:rFonts w:eastAsiaTheme="minorEastAsia"/>
          <w:lang w:eastAsia="zh-CN"/>
        </w:rPr>
      </w:pPr>
      <w:r>
        <w:t xml:space="preserve">We present </w:t>
      </w:r>
      <w:r w:rsidR="00D67C62">
        <w:rPr>
          <w:rFonts w:eastAsiaTheme="minorEastAsia"/>
          <w:lang w:eastAsia="zh-CN"/>
        </w:rPr>
        <w:t>some significant</w:t>
      </w:r>
      <w:r w:rsidR="0086300F">
        <w:rPr>
          <w:rFonts w:eastAsiaTheme="minorEastAsia"/>
          <w:lang w:eastAsia="zh-CN"/>
        </w:rPr>
        <w:t xml:space="preserve"> </w:t>
      </w:r>
      <w:r w:rsidR="001802D4">
        <w:rPr>
          <w:rFonts w:eastAsiaTheme="minorEastAsia"/>
          <w:lang w:eastAsia="zh-CN"/>
        </w:rPr>
        <w:t>requirements in this contribution.</w:t>
      </w:r>
      <w:r w:rsidR="00C15437">
        <w:rPr>
          <w:rFonts w:eastAsiaTheme="minorEastAsia"/>
          <w:lang w:eastAsia="zh-CN"/>
        </w:rPr>
        <w:t xml:space="preserve"> Following are the proposals.</w:t>
      </w:r>
    </w:p>
    <w:p w:rsidR="000C2E04" w:rsidRDefault="003711C1" w:rsidP="003711C1">
      <w:pPr>
        <w:rPr>
          <w:b/>
          <w:bCs/>
        </w:rPr>
      </w:pPr>
      <w:r>
        <w:rPr>
          <w:b/>
          <w:bCs/>
        </w:rPr>
        <w:t>Proposal</w:t>
      </w:r>
      <w:r w:rsidR="0086300F">
        <w:rPr>
          <w:b/>
          <w:bCs/>
        </w:rPr>
        <w:t>#1</w:t>
      </w:r>
      <w:r>
        <w:rPr>
          <w:b/>
          <w:bCs/>
        </w:rPr>
        <w:t xml:space="preserve">: </w:t>
      </w:r>
      <w:r w:rsidR="009402E4">
        <w:rPr>
          <w:rFonts w:eastAsia="宋体" w:hint="eastAsia"/>
          <w:b/>
          <w:lang w:eastAsia="zh-CN"/>
        </w:rPr>
        <w:t>R</w:t>
      </w:r>
      <w:r w:rsidR="00D14BC2">
        <w:rPr>
          <w:rFonts w:eastAsia="宋体"/>
          <w:b/>
          <w:lang w:eastAsia="zh-CN"/>
        </w:rPr>
        <w:t>equirements</w:t>
      </w:r>
      <w:r w:rsidR="00C15437" w:rsidRPr="00C15437">
        <w:rPr>
          <w:rFonts w:eastAsia="宋体"/>
          <w:b/>
          <w:lang w:eastAsia="zh-CN"/>
        </w:rPr>
        <w:t xml:space="preserve"> </w:t>
      </w:r>
      <w:r w:rsidR="009402E4">
        <w:rPr>
          <w:rFonts w:eastAsia="宋体"/>
          <w:b/>
          <w:lang w:eastAsia="zh-CN"/>
        </w:rPr>
        <w:t>form</w:t>
      </w:r>
      <w:r w:rsidR="009402E4">
        <w:rPr>
          <w:rFonts w:eastAsia="宋体" w:hint="eastAsia"/>
          <w:b/>
          <w:lang w:eastAsia="zh-CN"/>
        </w:rPr>
        <w:t xml:space="preserve"> CMCC </w:t>
      </w:r>
      <w:r w:rsidR="009402E4">
        <w:rPr>
          <w:rFonts w:eastAsia="宋体"/>
          <w:b/>
          <w:lang w:eastAsia="zh-CN"/>
        </w:rPr>
        <w:t>for</w:t>
      </w:r>
      <w:r w:rsidR="00C15437" w:rsidRPr="00C15437">
        <w:rPr>
          <w:rFonts w:eastAsia="宋体"/>
          <w:b/>
          <w:lang w:eastAsia="zh-CN"/>
        </w:rPr>
        <w:t xml:space="preserve"> SA </w:t>
      </w:r>
      <w:r w:rsidR="002F3578">
        <w:rPr>
          <w:rFonts w:eastAsia="宋体"/>
          <w:b/>
          <w:lang w:eastAsia="zh-CN"/>
        </w:rPr>
        <w:t xml:space="preserve">n28 n41 and </w:t>
      </w:r>
      <w:r w:rsidR="00C15437" w:rsidRPr="00C15437">
        <w:rPr>
          <w:rFonts w:eastAsia="宋体"/>
          <w:b/>
          <w:lang w:eastAsia="zh-CN"/>
        </w:rPr>
        <w:t>n</w:t>
      </w:r>
      <w:r w:rsidR="002F3578">
        <w:rPr>
          <w:rFonts w:eastAsia="宋体"/>
          <w:b/>
          <w:lang w:eastAsia="zh-CN"/>
        </w:rPr>
        <w:t>79</w:t>
      </w:r>
      <w:r w:rsidR="00C15437" w:rsidRPr="00C15437">
        <w:rPr>
          <w:rFonts w:eastAsia="宋体"/>
          <w:b/>
          <w:lang w:eastAsia="zh-CN"/>
        </w:rPr>
        <w:t xml:space="preserve"> </w:t>
      </w:r>
      <w:r w:rsidR="002F3578">
        <w:rPr>
          <w:rFonts w:eastAsia="宋体"/>
          <w:b/>
          <w:lang w:eastAsia="zh-CN"/>
        </w:rPr>
        <w:t xml:space="preserve">for </w:t>
      </w:r>
      <w:r w:rsidR="00C15437" w:rsidRPr="00C15437">
        <w:rPr>
          <w:rFonts w:eastAsia="宋体"/>
          <w:b/>
          <w:lang w:eastAsia="zh-CN"/>
        </w:rPr>
        <w:t xml:space="preserve">TRP </w:t>
      </w:r>
      <w:r w:rsidR="002F3578">
        <w:rPr>
          <w:rFonts w:eastAsia="宋体"/>
          <w:b/>
          <w:lang w:eastAsia="zh-CN"/>
        </w:rPr>
        <w:t xml:space="preserve">test </w:t>
      </w:r>
      <w:r w:rsidR="00D14BC2">
        <w:rPr>
          <w:rFonts w:eastAsia="宋体"/>
          <w:b/>
          <w:lang w:eastAsia="zh-CN"/>
        </w:rPr>
        <w:t xml:space="preserve">configuration </w:t>
      </w:r>
      <w:r w:rsidR="00C15437" w:rsidRPr="00C15437">
        <w:rPr>
          <w:rFonts w:eastAsia="宋体"/>
          <w:b/>
          <w:lang w:eastAsia="zh-CN"/>
        </w:rPr>
        <w:t>should be considered.</w:t>
      </w:r>
    </w:p>
    <w:p w:rsidR="003711C1" w:rsidRDefault="003711C1" w:rsidP="003711C1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:rsidR="00756994" w:rsidRPr="00AC205B" w:rsidRDefault="003D3FD7" w:rsidP="00AC205B">
      <w:pPr>
        <w:pStyle w:val="a3"/>
        <w:numPr>
          <w:ilvl w:val="0"/>
          <w:numId w:val="1"/>
        </w:numPr>
        <w:ind w:firstLineChars="0"/>
        <w:rPr>
          <w:rFonts w:eastAsiaTheme="minorEastAsia"/>
          <w:lang w:eastAsia="zh-CN"/>
        </w:rPr>
      </w:pPr>
      <w:r w:rsidRPr="003D3FD7">
        <w:rPr>
          <w:rFonts w:eastAsiaTheme="minorEastAsia"/>
          <w:lang w:eastAsia="zh-CN"/>
        </w:rPr>
        <w:t>R4-2115753</w:t>
      </w:r>
      <w:r w:rsidR="003711C1" w:rsidRPr="00B2708A">
        <w:rPr>
          <w:rFonts w:eastAsiaTheme="minorEastAsia"/>
          <w:lang w:eastAsia="zh-CN"/>
        </w:rPr>
        <w:t xml:space="preserve">, </w:t>
      </w:r>
      <w:r w:rsidR="00AC205B" w:rsidRPr="00AC205B">
        <w:rPr>
          <w:rFonts w:eastAsiaTheme="minorEastAsia"/>
          <w:lang w:eastAsia="zh-CN"/>
        </w:rPr>
        <w:t>WF on FR1 TRP TRS</w:t>
      </w:r>
      <w:r w:rsidR="00AC205B">
        <w:rPr>
          <w:rFonts w:eastAsiaTheme="minorEastAsia"/>
          <w:lang w:eastAsia="zh-CN"/>
        </w:rPr>
        <w:t>.</w:t>
      </w:r>
    </w:p>
    <w:sectPr w:rsidR="00756994" w:rsidRPr="00AC205B" w:rsidSect="004674A6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E8F" w:rsidRDefault="000B2E8F" w:rsidP="00747319">
      <w:pPr>
        <w:spacing w:after="0"/>
      </w:pPr>
      <w:r>
        <w:separator/>
      </w:r>
    </w:p>
  </w:endnote>
  <w:endnote w:type="continuationSeparator" w:id="0">
    <w:p w:rsidR="000B2E8F" w:rsidRDefault="000B2E8F" w:rsidP="0074731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E8F" w:rsidRDefault="000B2E8F" w:rsidP="00747319">
      <w:pPr>
        <w:spacing w:after="0"/>
      </w:pPr>
      <w:r>
        <w:separator/>
      </w:r>
    </w:p>
  </w:footnote>
  <w:footnote w:type="continuationSeparator" w:id="0">
    <w:p w:rsidR="000B2E8F" w:rsidRDefault="000B2E8F" w:rsidP="0074731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C60BC"/>
    <w:multiLevelType w:val="hybridMultilevel"/>
    <w:tmpl w:val="D71000E0"/>
    <w:lvl w:ilvl="0" w:tplc="FE9AF98E">
      <w:start w:val="1"/>
      <w:numFmt w:val="decimal"/>
      <w:lvlText w:val="%1）"/>
      <w:lvlJc w:val="left"/>
      <w:pPr>
        <w:ind w:left="377" w:hanging="360"/>
      </w:pPr>
      <w:rPr>
        <w:rFonts w:ascii="微软雅黑" w:eastAsia="微软雅黑" w:hAnsi="微软雅黑" w:cs="宋体"/>
      </w:rPr>
    </w:lvl>
    <w:lvl w:ilvl="1" w:tplc="04090019" w:tentative="1">
      <w:start w:val="1"/>
      <w:numFmt w:val="lowerLetter"/>
      <w:lvlText w:val="%2)"/>
      <w:lvlJc w:val="left"/>
      <w:pPr>
        <w:ind w:left="857" w:hanging="420"/>
      </w:pPr>
    </w:lvl>
    <w:lvl w:ilvl="2" w:tplc="0409001B" w:tentative="1">
      <w:start w:val="1"/>
      <w:numFmt w:val="lowerRoman"/>
      <w:lvlText w:val="%3."/>
      <w:lvlJc w:val="righ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9" w:tentative="1">
      <w:start w:val="1"/>
      <w:numFmt w:val="lowerLetter"/>
      <w:lvlText w:val="%5)"/>
      <w:lvlJc w:val="left"/>
      <w:pPr>
        <w:ind w:left="2117" w:hanging="420"/>
      </w:pPr>
    </w:lvl>
    <w:lvl w:ilvl="5" w:tplc="0409001B" w:tentative="1">
      <w:start w:val="1"/>
      <w:numFmt w:val="lowerRoman"/>
      <w:lvlText w:val="%6."/>
      <w:lvlJc w:val="righ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9" w:tentative="1">
      <w:start w:val="1"/>
      <w:numFmt w:val="lowerLetter"/>
      <w:lvlText w:val="%8)"/>
      <w:lvlJc w:val="left"/>
      <w:pPr>
        <w:ind w:left="3377" w:hanging="420"/>
      </w:pPr>
    </w:lvl>
    <w:lvl w:ilvl="8" w:tplc="0409001B" w:tentative="1">
      <w:start w:val="1"/>
      <w:numFmt w:val="lowerRoman"/>
      <w:lvlText w:val="%9."/>
      <w:lvlJc w:val="right"/>
      <w:pPr>
        <w:ind w:left="3797" w:hanging="420"/>
      </w:pPr>
    </w:lvl>
  </w:abstractNum>
  <w:abstractNum w:abstractNumId="1">
    <w:nsid w:val="22C1755F"/>
    <w:multiLevelType w:val="hybridMultilevel"/>
    <w:tmpl w:val="2D2C6A1A"/>
    <w:lvl w:ilvl="0" w:tplc="66E82A68">
      <w:start w:val="1"/>
      <w:numFmt w:val="bullet"/>
      <w:lvlText w:val=""/>
      <w:lvlJc w:val="left"/>
      <w:pPr>
        <w:ind w:left="4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43AE3919"/>
    <w:multiLevelType w:val="hybridMultilevel"/>
    <w:tmpl w:val="9962E238"/>
    <w:lvl w:ilvl="0" w:tplc="F03E072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955"/>
    <w:rsid w:val="00035341"/>
    <w:rsid w:val="00065F00"/>
    <w:rsid w:val="000A0368"/>
    <w:rsid w:val="000A64AA"/>
    <w:rsid w:val="000B2E8F"/>
    <w:rsid w:val="000C2E04"/>
    <w:rsid w:val="000E1489"/>
    <w:rsid w:val="00116C99"/>
    <w:rsid w:val="0013040F"/>
    <w:rsid w:val="00154955"/>
    <w:rsid w:val="001802D4"/>
    <w:rsid w:val="00183259"/>
    <w:rsid w:val="001C445A"/>
    <w:rsid w:val="00223B54"/>
    <w:rsid w:val="0026370D"/>
    <w:rsid w:val="00280E20"/>
    <w:rsid w:val="002937B1"/>
    <w:rsid w:val="002967B3"/>
    <w:rsid w:val="002C399D"/>
    <w:rsid w:val="002F3578"/>
    <w:rsid w:val="003711C1"/>
    <w:rsid w:val="003D3FD7"/>
    <w:rsid w:val="004674A6"/>
    <w:rsid w:val="00554B29"/>
    <w:rsid w:val="005934F6"/>
    <w:rsid w:val="0059356E"/>
    <w:rsid w:val="00597A5F"/>
    <w:rsid w:val="005F5B6D"/>
    <w:rsid w:val="00600FA6"/>
    <w:rsid w:val="006179CE"/>
    <w:rsid w:val="00693907"/>
    <w:rsid w:val="006A7227"/>
    <w:rsid w:val="006A7EE4"/>
    <w:rsid w:val="006C0CA6"/>
    <w:rsid w:val="00747319"/>
    <w:rsid w:val="00756994"/>
    <w:rsid w:val="00784A47"/>
    <w:rsid w:val="007D4062"/>
    <w:rsid w:val="007F11CC"/>
    <w:rsid w:val="00851E4A"/>
    <w:rsid w:val="0086300F"/>
    <w:rsid w:val="00872B27"/>
    <w:rsid w:val="008961D4"/>
    <w:rsid w:val="009402E4"/>
    <w:rsid w:val="00963072"/>
    <w:rsid w:val="009E213A"/>
    <w:rsid w:val="009F418B"/>
    <w:rsid w:val="00A07017"/>
    <w:rsid w:val="00A258DF"/>
    <w:rsid w:val="00A41245"/>
    <w:rsid w:val="00A47E0F"/>
    <w:rsid w:val="00A5208A"/>
    <w:rsid w:val="00AB35C2"/>
    <w:rsid w:val="00AB4F87"/>
    <w:rsid w:val="00AC205B"/>
    <w:rsid w:val="00B170A8"/>
    <w:rsid w:val="00B2233D"/>
    <w:rsid w:val="00B2536A"/>
    <w:rsid w:val="00B8271B"/>
    <w:rsid w:val="00BB565F"/>
    <w:rsid w:val="00C069C5"/>
    <w:rsid w:val="00C15437"/>
    <w:rsid w:val="00CA17AA"/>
    <w:rsid w:val="00CD42E6"/>
    <w:rsid w:val="00CE78E6"/>
    <w:rsid w:val="00D14BC2"/>
    <w:rsid w:val="00D2264E"/>
    <w:rsid w:val="00D31494"/>
    <w:rsid w:val="00D56378"/>
    <w:rsid w:val="00D67C62"/>
    <w:rsid w:val="00E3107E"/>
    <w:rsid w:val="00E5620E"/>
    <w:rsid w:val="00E71DA1"/>
    <w:rsid w:val="00EB4CFF"/>
    <w:rsid w:val="00EC5C0A"/>
    <w:rsid w:val="00F014B9"/>
    <w:rsid w:val="00F32960"/>
    <w:rsid w:val="00F61C6A"/>
    <w:rsid w:val="00FA0020"/>
    <w:rsid w:val="00FD1C64"/>
    <w:rsid w:val="00FE1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1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next w:val="a"/>
    <w:link w:val="1Char"/>
    <w:qFormat/>
    <w:rsid w:val="003711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uiPriority w:val="9"/>
    <w:rsid w:val="003711C1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Char">
    <w:name w:val="标题 1 Char"/>
    <w:link w:val="1"/>
    <w:qFormat/>
    <w:rsid w:val="003711C1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3711C1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3711C1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basedOn w:val="a"/>
    <w:uiPriority w:val="34"/>
    <w:qFormat/>
    <w:rsid w:val="003711C1"/>
    <w:pPr>
      <w:ind w:firstLineChars="200" w:firstLine="420"/>
    </w:pPr>
  </w:style>
  <w:style w:type="paragraph" w:customStyle="1" w:styleId="TAH">
    <w:name w:val="TAH"/>
    <w:basedOn w:val="TAC"/>
    <w:link w:val="TAHCar"/>
    <w:qFormat/>
    <w:rsid w:val="003711C1"/>
    <w:rPr>
      <w:b/>
    </w:rPr>
  </w:style>
  <w:style w:type="paragraph" w:customStyle="1" w:styleId="TAC">
    <w:name w:val="TAC"/>
    <w:basedOn w:val="a"/>
    <w:link w:val="TACChar"/>
    <w:qFormat/>
    <w:rsid w:val="003711C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  <w:lang/>
    </w:rPr>
  </w:style>
  <w:style w:type="paragraph" w:customStyle="1" w:styleId="TH">
    <w:name w:val="TH"/>
    <w:basedOn w:val="a"/>
    <w:link w:val="THChar"/>
    <w:qFormat/>
    <w:rsid w:val="003711C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/>
    </w:rPr>
  </w:style>
  <w:style w:type="character" w:customStyle="1" w:styleId="TAHCar">
    <w:name w:val="TAH Car"/>
    <w:link w:val="TAH"/>
    <w:qFormat/>
    <w:rsid w:val="003711C1"/>
    <w:rPr>
      <w:rFonts w:ascii="Arial" w:eastAsia="Malgun Gothic" w:hAnsi="Arial" w:cs="Times New Roman"/>
      <w:b/>
      <w:kern w:val="0"/>
      <w:sz w:val="18"/>
      <w:szCs w:val="20"/>
      <w:lang w:val="en-GB"/>
    </w:rPr>
  </w:style>
  <w:style w:type="character" w:customStyle="1" w:styleId="TACChar">
    <w:name w:val="TAC Char"/>
    <w:link w:val="TAC"/>
    <w:qFormat/>
    <w:rsid w:val="003711C1"/>
    <w:rPr>
      <w:rFonts w:ascii="Arial" w:eastAsia="Malgun Gothic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3711C1"/>
    <w:rPr>
      <w:rFonts w:ascii="Arial" w:eastAsia="Malgun Gothic" w:hAnsi="Arial" w:cs="Times New Roman"/>
      <w:b/>
      <w:kern w:val="0"/>
      <w:sz w:val="20"/>
      <w:szCs w:val="20"/>
      <w:lang w:val="en-GB"/>
    </w:rPr>
  </w:style>
  <w:style w:type="paragraph" w:styleId="a4">
    <w:name w:val="Normal (Web)"/>
    <w:basedOn w:val="a"/>
    <w:uiPriority w:val="99"/>
    <w:unhideWhenUsed/>
    <w:rsid w:val="007F11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5">
    <w:name w:val="段"/>
    <w:link w:val="Char"/>
    <w:uiPriority w:val="99"/>
    <w:rsid w:val="009E213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">
    <w:name w:val="段 Char"/>
    <w:link w:val="a5"/>
    <w:uiPriority w:val="99"/>
    <w:rsid w:val="009E213A"/>
    <w:rPr>
      <w:rFonts w:ascii="宋体" w:eastAsia="宋体" w:hAnsi="Times New Roman" w:cs="Times New Roman"/>
      <w:noProof/>
      <w:kern w:val="0"/>
      <w:szCs w:val="20"/>
    </w:rPr>
  </w:style>
  <w:style w:type="paragraph" w:customStyle="1" w:styleId="a6">
    <w:basedOn w:val="a"/>
    <w:next w:val="a3"/>
    <w:uiPriority w:val="34"/>
    <w:qFormat/>
    <w:rsid w:val="009E213A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styleId="a7">
    <w:name w:val="header"/>
    <w:basedOn w:val="a"/>
    <w:link w:val="Char0"/>
    <w:uiPriority w:val="99"/>
    <w:unhideWhenUsed/>
    <w:rsid w:val="007473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747319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8">
    <w:name w:val="footer"/>
    <w:basedOn w:val="a"/>
    <w:link w:val="Char1"/>
    <w:uiPriority w:val="99"/>
    <w:unhideWhenUsed/>
    <w:rsid w:val="0074731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747319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9">
    <w:name w:val="Balloon Text"/>
    <w:basedOn w:val="a"/>
    <w:link w:val="Char2"/>
    <w:uiPriority w:val="99"/>
    <w:semiHidden/>
    <w:unhideWhenUsed/>
    <w:rsid w:val="000E1489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0E1489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table" w:styleId="aa">
    <w:name w:val="Table Grid"/>
    <w:basedOn w:val="a1"/>
    <w:uiPriority w:val="39"/>
    <w:rsid w:val="00B223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N">
    <w:name w:val="TAN"/>
    <w:basedOn w:val="a"/>
    <w:link w:val="TANChar"/>
    <w:rsid w:val="00B2233D"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TANChar">
    <w:name w:val="TAN Char"/>
    <w:link w:val="TAN"/>
    <w:qFormat/>
    <w:rsid w:val="00B2233D"/>
    <w:rPr>
      <w:rFonts w:ascii="Arial" w:hAnsi="Arial" w:cs="Times New Roman"/>
      <w:kern w:val="0"/>
      <w:sz w:val="18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rsid w:val="0013040F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宋体"/>
      <w:noProof/>
      <w:lang w:eastAsia="en-US"/>
    </w:rPr>
  </w:style>
  <w:style w:type="character" w:customStyle="1" w:styleId="EQChar">
    <w:name w:val="EQ Char"/>
    <w:link w:val="EQ"/>
    <w:qFormat/>
    <w:locked/>
    <w:rsid w:val="0013040F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paragraph" w:styleId="ab">
    <w:name w:val="Document Map"/>
    <w:basedOn w:val="a"/>
    <w:link w:val="Char3"/>
    <w:uiPriority w:val="99"/>
    <w:semiHidden/>
    <w:unhideWhenUsed/>
    <w:rsid w:val="00D2264E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b"/>
    <w:uiPriority w:val="99"/>
    <w:semiHidden/>
    <w:rsid w:val="00D2264E"/>
    <w:rPr>
      <w:rFonts w:ascii="宋体" w:eastAsia="宋体" w:hAnsi="Times New Roman" w:cs="Times New Roman"/>
      <w:kern w:val="0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2A535-98EA-4100-97F3-E550F639C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2249</TotalTime>
  <Pages>2</Pages>
  <Words>260</Words>
  <Characters>1485</Characters>
  <Application>Microsoft Office Word</Application>
  <DocSecurity>0</DocSecurity>
  <Lines>12</Lines>
  <Paragraphs>3</Paragraphs>
  <ScaleCrop>false</ScaleCrop>
  <Company>HP Inc.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陈晓艺</dc:creator>
  <cp:keywords/>
  <dc:description/>
  <cp:lastModifiedBy>cmcc</cp:lastModifiedBy>
  <cp:revision>66</cp:revision>
  <cp:lastPrinted>2021-08-05T02:51:00Z</cp:lastPrinted>
  <dcterms:created xsi:type="dcterms:W3CDTF">2021-08-02T02:48:00Z</dcterms:created>
  <dcterms:modified xsi:type="dcterms:W3CDTF">2021-10-21T00:47:00Z</dcterms:modified>
</cp:coreProperties>
</file>